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20" w:tblpY="481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719"/>
        <w:gridCol w:w="852"/>
        <w:gridCol w:w="852"/>
        <w:gridCol w:w="866"/>
        <w:gridCol w:w="860"/>
        <w:gridCol w:w="866"/>
        <w:gridCol w:w="447"/>
        <w:gridCol w:w="360"/>
        <w:gridCol w:w="871"/>
      </w:tblGrid>
      <w:tr w:rsidR="00875686" w:rsidRPr="003365BA" w:rsidTr="00E11D7D">
        <w:trPr>
          <w:trHeight w:val="21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7"/>
              <w:widowControl/>
              <w:ind w:left="518" w:hanging="518"/>
              <w:rPr>
                <w:rStyle w:val="FontStyle70"/>
                <w:sz w:val="22"/>
                <w:szCs w:val="22"/>
                <w:lang w:val="kk-KZ"/>
              </w:rPr>
            </w:pPr>
            <w:r>
              <w:rPr>
                <w:rStyle w:val="FontStyle70"/>
                <w:sz w:val="22"/>
                <w:szCs w:val="22"/>
                <w:lang w:val="kk-KZ"/>
              </w:rPr>
              <w:t>көрсеткіштер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0,1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0.2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0,3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0,4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0,5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0,6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0,7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0.8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0,9</w:t>
            </w:r>
          </w:p>
        </w:tc>
      </w:tr>
      <w:tr w:rsidR="00875686" w:rsidRPr="003365BA" w:rsidTr="00E11D7D">
        <w:trPr>
          <w:trHeight w:val="32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sz w:val="22"/>
                <w:szCs w:val="22"/>
                <w:lang w:val="kk-KZ"/>
              </w:rPr>
            </w:pPr>
            <w:r>
              <w:rPr>
                <w:rStyle w:val="FontStyle70"/>
                <w:sz w:val="22"/>
                <w:szCs w:val="22"/>
                <w:lang w:val="en-US"/>
              </w:rPr>
              <w:t>S</w:t>
            </w:r>
            <w:r>
              <w:rPr>
                <w:rStyle w:val="FontStyle70"/>
                <w:sz w:val="10"/>
                <w:szCs w:val="10"/>
                <w:lang w:val="en-US"/>
              </w:rPr>
              <w:t>1</w:t>
            </w:r>
            <w:r w:rsidRPr="003365BA">
              <w:rPr>
                <w:rStyle w:val="FontStyle70"/>
                <w:sz w:val="22"/>
                <w:szCs w:val="22"/>
                <w:lang w:val="kk-KZ"/>
              </w:rPr>
              <w:t xml:space="preserve"> </w:t>
            </w:r>
            <w:r w:rsidRPr="003365BA">
              <w:rPr>
                <w:rStyle w:val="FontStyle72"/>
                <w:sz w:val="22"/>
                <w:szCs w:val="22"/>
                <w:lang w:val="kk-KZ"/>
              </w:rPr>
              <w:t xml:space="preserve">, </w:t>
            </w:r>
            <w:r w:rsidRPr="003365BA">
              <w:rPr>
                <w:rStyle w:val="FontStyle72"/>
                <w:b w:val="0"/>
                <w:sz w:val="22"/>
                <w:szCs w:val="22"/>
                <w:lang w:val="kk-KZ"/>
              </w:rPr>
              <w:t>тыс.тг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</w:tr>
      <w:tr w:rsidR="00875686" w:rsidRPr="003365BA" w:rsidTr="00E11D7D">
        <w:trPr>
          <w:trHeight w:val="32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 w:eastAsia="en-US"/>
              </w:rPr>
            </w:pPr>
            <w:r w:rsidRPr="003365BA">
              <w:rPr>
                <w:rStyle w:val="FontStyle51"/>
                <w:b w:val="0"/>
                <w:spacing w:val="30"/>
                <w:sz w:val="22"/>
                <w:szCs w:val="22"/>
                <w:lang w:val="kk-KZ" w:eastAsia="en-US"/>
              </w:rPr>
              <w:t>S</w:t>
            </w:r>
            <w:r>
              <w:rPr>
                <w:rStyle w:val="FontStyle51"/>
                <w:b w:val="0"/>
                <w:i w:val="0"/>
                <w:spacing w:val="30"/>
                <w:sz w:val="10"/>
                <w:szCs w:val="10"/>
                <w:lang w:val="en-US" w:eastAsia="en-US"/>
              </w:rPr>
              <w:t>2</w:t>
            </w:r>
            <w:r w:rsidRPr="003365BA">
              <w:rPr>
                <w:rStyle w:val="FontStyle51"/>
                <w:b w:val="0"/>
                <w:sz w:val="22"/>
                <w:szCs w:val="22"/>
                <w:lang w:val="kk-KZ" w:eastAsia="en-US"/>
              </w:rPr>
              <w:t xml:space="preserve"> </w:t>
            </w:r>
            <w:r w:rsidRPr="003365BA">
              <w:rPr>
                <w:rStyle w:val="FontStyle72"/>
                <w:b w:val="0"/>
                <w:sz w:val="22"/>
                <w:szCs w:val="22"/>
                <w:lang w:val="kk-KZ" w:eastAsia="en-US"/>
              </w:rPr>
              <w:t>.тыс.тг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</w:tr>
      <w:tr w:rsidR="00875686" w:rsidRPr="003365BA" w:rsidTr="00E11D7D">
        <w:trPr>
          <w:trHeight w:val="34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sz w:val="22"/>
                <w:szCs w:val="22"/>
                <w:lang w:val="kk-KZ" w:eastAsia="en-US"/>
              </w:rPr>
            </w:pPr>
            <w:r w:rsidRPr="003365BA">
              <w:rPr>
                <w:rStyle w:val="FontStyle70"/>
                <w:sz w:val="22"/>
                <w:szCs w:val="22"/>
                <w:lang w:val="kk-KZ" w:eastAsia="en-US"/>
              </w:rPr>
              <w:t>Z</w:t>
            </w:r>
            <w:r>
              <w:rPr>
                <w:rStyle w:val="FontStyle70"/>
                <w:b/>
                <w:sz w:val="10"/>
                <w:szCs w:val="10"/>
                <w:lang w:val="en-US" w:eastAsia="en-US"/>
              </w:rPr>
              <w:t>1</w:t>
            </w:r>
            <w:r w:rsidRPr="003365BA">
              <w:rPr>
                <w:rStyle w:val="FontStyle72"/>
                <w:b w:val="0"/>
                <w:sz w:val="22"/>
                <w:szCs w:val="22"/>
                <w:lang w:val="kk-KZ" w:eastAsia="en-US"/>
              </w:rPr>
              <w:t>, шт.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</w:tr>
      <w:tr w:rsidR="00875686" w:rsidRPr="003365BA" w:rsidTr="00E11D7D">
        <w:trPr>
          <w:trHeight w:val="34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 w:eastAsia="en-US"/>
              </w:rPr>
            </w:pPr>
            <w:r w:rsidRPr="003365BA">
              <w:rPr>
                <w:rStyle w:val="FontStyle51"/>
                <w:b w:val="0"/>
                <w:spacing w:val="30"/>
                <w:sz w:val="22"/>
                <w:szCs w:val="22"/>
                <w:lang w:val="kk-KZ" w:eastAsia="en-US"/>
              </w:rPr>
              <w:t>Z</w:t>
            </w:r>
            <w:r>
              <w:rPr>
                <w:rStyle w:val="FontStyle51"/>
                <w:b w:val="0"/>
                <w:spacing w:val="30"/>
                <w:sz w:val="10"/>
                <w:szCs w:val="10"/>
                <w:lang w:val="en-US" w:eastAsia="en-US"/>
              </w:rPr>
              <w:t>2</w:t>
            </w:r>
            <w:r w:rsidRPr="003365BA">
              <w:rPr>
                <w:rStyle w:val="FontStyle51"/>
                <w:b w:val="0"/>
                <w:sz w:val="22"/>
                <w:szCs w:val="22"/>
                <w:lang w:val="kk-KZ" w:eastAsia="en-US"/>
              </w:rPr>
              <w:t xml:space="preserve"> </w:t>
            </w:r>
            <w:r w:rsidRPr="003365BA">
              <w:rPr>
                <w:rStyle w:val="FontStyle72"/>
                <w:b w:val="0"/>
                <w:sz w:val="22"/>
                <w:szCs w:val="22"/>
                <w:lang w:val="kk-KZ" w:eastAsia="en-US"/>
              </w:rPr>
              <w:t>.шт.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</w:tr>
      <w:tr w:rsidR="00875686" w:rsidRPr="003365BA" w:rsidTr="00E11D7D">
        <w:trPr>
          <w:trHeight w:val="34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  <w:r>
              <w:rPr>
                <w:i/>
                <w:lang w:val="en-US"/>
              </w:rPr>
              <w:t xml:space="preserve"> t </w:t>
            </w:r>
            <w:r w:rsidRPr="004E4B5A">
              <w:rPr>
                <w:i/>
                <w:lang w:val="kk-KZ"/>
              </w:rPr>
              <w:t>гр</w:t>
            </w:r>
            <w:r w:rsidRPr="004E4B5A">
              <w:rPr>
                <w:i/>
                <w:sz w:val="10"/>
                <w:szCs w:val="10"/>
                <w:lang w:val="kk-KZ"/>
              </w:rPr>
              <w:t xml:space="preserve">2 </w:t>
            </w:r>
            <w:r w:rsidRPr="004E4B5A">
              <w:rPr>
                <w:i/>
                <w:sz w:val="22"/>
                <w:szCs w:val="22"/>
                <w:lang w:val="kk-KZ"/>
              </w:rPr>
              <w:t>,час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</w:tr>
      <w:tr w:rsidR="00875686" w:rsidRPr="003365BA" w:rsidTr="00E11D7D">
        <w:trPr>
          <w:trHeight w:val="34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4E4B5A" w:rsidRDefault="00875686" w:rsidP="00E11D7D">
            <w:pPr>
              <w:pStyle w:val="Style29"/>
              <w:widowControl/>
              <w:rPr>
                <w:i/>
                <w:lang w:val="kk-KZ"/>
              </w:rPr>
            </w:pPr>
            <w:r>
              <w:rPr>
                <w:i/>
                <w:lang w:val="en-US"/>
              </w:rPr>
              <w:t xml:space="preserve"> t </w:t>
            </w:r>
            <w:r w:rsidRPr="004E4B5A">
              <w:rPr>
                <w:i/>
                <w:lang w:val="kk-KZ"/>
              </w:rPr>
              <w:t>гр</w:t>
            </w:r>
            <w:r w:rsidRPr="004E4B5A">
              <w:rPr>
                <w:i/>
                <w:sz w:val="10"/>
                <w:szCs w:val="10"/>
                <w:lang w:val="kk-KZ"/>
              </w:rPr>
              <w:t xml:space="preserve">2 </w:t>
            </w:r>
            <w:r w:rsidRPr="004E4B5A">
              <w:rPr>
                <w:i/>
                <w:sz w:val="22"/>
                <w:szCs w:val="22"/>
                <w:lang w:val="kk-KZ"/>
              </w:rPr>
              <w:t>,час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</w:tr>
      <w:tr w:rsidR="00875686" w:rsidRPr="003365BA" w:rsidTr="00E11D7D">
        <w:trPr>
          <w:trHeight w:val="32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3"/>
              <w:widowControl/>
              <w:rPr>
                <w:rStyle w:val="FontStyle72"/>
                <w:b w:val="0"/>
                <w:sz w:val="22"/>
                <w:szCs w:val="22"/>
                <w:lang w:val="kk-KZ"/>
              </w:rPr>
            </w:pPr>
            <w:r w:rsidRPr="003365BA">
              <w:rPr>
                <w:rStyle w:val="FontStyle51"/>
                <w:b w:val="0"/>
                <w:sz w:val="22"/>
                <w:szCs w:val="22"/>
                <w:lang w:val="kk-KZ"/>
              </w:rPr>
              <w:t>Т.</w:t>
            </w:r>
            <w:r>
              <w:rPr>
                <w:rStyle w:val="FontStyle51"/>
                <w:b w:val="0"/>
                <w:sz w:val="22"/>
                <w:szCs w:val="22"/>
                <w:lang w:val="kk-KZ"/>
              </w:rPr>
              <w:t>час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686" w:rsidRPr="003365BA" w:rsidRDefault="00875686" w:rsidP="00E11D7D">
            <w:pPr>
              <w:pStyle w:val="Style29"/>
              <w:widowControl/>
              <w:rPr>
                <w:lang w:val="kk-KZ"/>
              </w:rPr>
            </w:pPr>
          </w:p>
        </w:tc>
      </w:tr>
    </w:tbl>
    <w:p w:rsidR="00875686" w:rsidRPr="003365BA" w:rsidRDefault="00875686" w:rsidP="004E4B5A">
      <w:pPr>
        <w:rPr>
          <w:lang w:val="kk-KZ"/>
        </w:rPr>
      </w:pPr>
    </w:p>
    <w:p w:rsidR="00875686" w:rsidRPr="003365BA" w:rsidRDefault="00875686">
      <w:pPr>
        <w:rPr>
          <w:lang w:val="kk-KZ"/>
        </w:rPr>
      </w:pPr>
    </w:p>
    <w:p w:rsidR="00875686" w:rsidRPr="003365BA" w:rsidRDefault="00875686">
      <w:pPr>
        <w:rPr>
          <w:lang w:val="kk-KZ"/>
        </w:rPr>
      </w:pPr>
    </w:p>
    <w:p w:rsidR="00875686" w:rsidRPr="003365BA" w:rsidRDefault="00875686" w:rsidP="003365BA">
      <w:pPr>
        <w:rPr>
          <w:lang w:val="kk-KZ"/>
        </w:rPr>
      </w:pPr>
      <w:r w:rsidRPr="003365BA">
        <w:rPr>
          <w:lang w:val="kk-KZ"/>
        </w:rPr>
        <w:t>Осы кестелер арналған 9.1 жүк таситын майдан еhе үшiн Прм алуға 1 ерекшеленген құралдардың еншiсiнен уақыттың тәуелдiлiгiнiң графигi құрастырсын суретте 9.1 көрсетiлген</w:t>
      </w:r>
    </w:p>
    <w:p w:rsidR="00875686" w:rsidRPr="003365BA" w:rsidRDefault="00875686">
      <w:pPr>
        <w:rPr>
          <w:lang w:val="kk-KZ"/>
        </w:rPr>
      </w:pPr>
    </w:p>
    <w:p w:rsidR="00875686" w:rsidRPr="003365BA" w:rsidRDefault="00875686">
      <w:pPr>
        <w:rPr>
          <w:lang w:val="kk-KZ"/>
        </w:rPr>
      </w:pPr>
      <w:r w:rsidRPr="00F638C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8pt;height:247.5pt;visibility:visible">
            <v:imagedata r:id="rId7" o:title=""/>
          </v:shape>
        </w:pict>
      </w:r>
    </w:p>
    <w:p w:rsidR="00875686" w:rsidRPr="003365BA" w:rsidRDefault="00875686">
      <w:pPr>
        <w:rPr>
          <w:lang w:val="kk-KZ"/>
        </w:rPr>
      </w:pPr>
    </w:p>
    <w:p w:rsidR="00875686" w:rsidRPr="003365BA" w:rsidRDefault="00875686" w:rsidP="003365BA">
      <w:pPr>
        <w:ind w:firstLine="709"/>
        <w:rPr>
          <w:b/>
          <w:lang w:val="kk-KZ"/>
        </w:rPr>
      </w:pPr>
      <w:r w:rsidRPr="003365BA">
        <w:rPr>
          <w:b/>
          <w:lang w:val="kk-KZ"/>
        </w:rPr>
        <w:t>10-шi мысал. Тарифтар және көлiк кәсiпорынның тиiмдiлiгiнiң табалдырықтарының анықтауы.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Керек болады: көлiк серiктестiк үшiн қызметтiң осы түрi бойынша шығындарды талдаудан сүйене анықтау:</w:t>
      </w:r>
    </w:p>
    <w:p w:rsidR="00875686" w:rsidRPr="004E4B5A" w:rsidRDefault="00875686" w:rsidP="004E4B5A">
      <w:pPr>
        <w:pStyle w:val="ListParagraph"/>
        <w:numPr>
          <w:ilvl w:val="0"/>
          <w:numId w:val="2"/>
        </w:numPr>
        <w:rPr>
          <w:lang w:val="kk-KZ"/>
        </w:rPr>
      </w:pPr>
      <w:r w:rsidRPr="004E4B5A">
        <w:rPr>
          <w:lang w:val="kk-KZ"/>
        </w:rPr>
        <w:t>шектi, техникалық және мақсаттық тарифтарға шаманы;</w:t>
      </w:r>
    </w:p>
    <w:p w:rsidR="00875686" w:rsidRDefault="00875686" w:rsidP="003365BA">
      <w:pPr>
        <w:ind w:firstLine="709"/>
        <w:rPr>
          <w:lang w:val="kk-KZ"/>
        </w:rPr>
      </w:pPr>
      <w:r>
        <w:rPr>
          <w:lang w:val="kk-KZ"/>
        </w:rPr>
        <w:t xml:space="preserve">болып табыл </w:t>
      </w:r>
    </w:p>
    <w:p w:rsidR="00875686" w:rsidRPr="004E4B5A" w:rsidRDefault="00875686" w:rsidP="004E4B5A">
      <w:pPr>
        <w:pStyle w:val="ListParagraph"/>
        <w:numPr>
          <w:ilvl w:val="0"/>
          <w:numId w:val="2"/>
        </w:numPr>
        <w:rPr>
          <w:lang w:val="kk-KZ"/>
        </w:rPr>
      </w:pPr>
      <w:r w:rsidRPr="004E4B5A">
        <w:rPr>
          <w:lang w:val="kk-KZ"/>
        </w:rPr>
        <w:t>өнiм бiрлiгiнiң тасымалдауына тариф;</w:t>
      </w:r>
    </w:p>
    <w:p w:rsidR="00875686" w:rsidRPr="004E4B5A" w:rsidRDefault="00875686" w:rsidP="004E4B5A">
      <w:pPr>
        <w:pStyle w:val="ListParagraph"/>
        <w:numPr>
          <w:ilvl w:val="0"/>
          <w:numId w:val="2"/>
        </w:numPr>
        <w:rPr>
          <w:lang w:val="kk-KZ"/>
        </w:rPr>
      </w:pPr>
      <w:r w:rsidRPr="004E4B5A">
        <w:rPr>
          <w:lang w:val="kk-KZ"/>
        </w:rPr>
        <w:t>жүк ағынның көлемiнен сүйене және кәсiпорын тиiмдiлiгiнiң табалдырығы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көлiк қызметтенгi алынатын көмек көрсетулерi.</w:t>
      </w: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Бастапқы деректер:</w:t>
      </w:r>
    </w:p>
    <w:p w:rsidR="00875686" w:rsidRPr="003365BA" w:rsidRDefault="00875686" w:rsidP="003365BA">
      <w:pPr>
        <w:ind w:firstLine="709"/>
        <w:rPr>
          <w:lang w:val="kk-KZ"/>
        </w:rPr>
      </w:pPr>
      <w:r>
        <w:rPr>
          <w:lang w:val="kk-KZ"/>
        </w:rPr>
        <w:t>-</w:t>
      </w:r>
      <w:r>
        <w:rPr>
          <w:lang w:val="kk-KZ"/>
        </w:rPr>
        <w:tab/>
        <w:t xml:space="preserve">мың контейнерлердiң </w:t>
      </w:r>
      <w:r w:rsidRPr="00974C64">
        <w:rPr>
          <w:lang w:val="kk-KZ"/>
        </w:rPr>
        <w:t>Q</w:t>
      </w:r>
      <w:r>
        <w:rPr>
          <w:sz w:val="10"/>
          <w:szCs w:val="10"/>
          <w:lang w:val="kk-KZ"/>
        </w:rPr>
        <w:t>жыл</w:t>
      </w:r>
      <w:r w:rsidRPr="003365BA">
        <w:rPr>
          <w:lang w:val="kk-KZ"/>
        </w:rPr>
        <w:t xml:space="preserve"> жылғы жүк ағын;</w:t>
      </w:r>
    </w:p>
    <w:p w:rsidR="00875686" w:rsidRPr="003365BA" w:rsidRDefault="00875686" w:rsidP="003365BA">
      <w:pPr>
        <w:ind w:firstLine="709"/>
        <w:rPr>
          <w:lang w:val="kk-KZ"/>
        </w:rPr>
      </w:pPr>
      <w:r>
        <w:rPr>
          <w:lang w:val="kk-KZ"/>
        </w:rPr>
        <w:t>-</w:t>
      </w:r>
      <w:r>
        <w:rPr>
          <w:lang w:val="kk-KZ"/>
        </w:rPr>
        <w:tab/>
      </w:r>
      <w:r w:rsidRPr="003365BA">
        <w:rPr>
          <w:lang w:val="kk-KZ"/>
        </w:rPr>
        <w:t>миллионға (инвестициялық капитал) көлiк-экспедитор қызмет қабаттасқан құралдардың сомасы;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-</w:t>
      </w:r>
      <w:r w:rsidRPr="003365BA">
        <w:rPr>
          <w:lang w:val="kk-KZ"/>
        </w:rPr>
        <w:tab/>
        <w:t>р% жоспарлалатын тиiмдiлiк;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-</w:t>
      </w:r>
      <w:r w:rsidRPr="003365BA">
        <w:rPr>
          <w:lang w:val="kk-KZ"/>
        </w:rPr>
        <w:tab/>
        <w:t>ер тг/контпен айнымалы шығындар.;</w:t>
      </w:r>
    </w:p>
    <w:p w:rsidR="00875686" w:rsidRPr="003365BA" w:rsidRDefault="00875686" w:rsidP="003365BA">
      <w:pPr>
        <w:ind w:firstLine="709"/>
        <w:rPr>
          <w:lang w:val="kk-KZ"/>
        </w:rPr>
      </w:pPr>
      <w:r>
        <w:rPr>
          <w:lang w:val="kk-KZ"/>
        </w:rPr>
        <w:t>-</w:t>
      </w:r>
      <w:r>
        <w:rPr>
          <w:lang w:val="kk-KZ"/>
        </w:rPr>
        <w:tab/>
      </w:r>
      <w:r w:rsidRPr="00974C64">
        <w:rPr>
          <w:lang w:val="en-US"/>
        </w:rPr>
        <w:t>C</w:t>
      </w:r>
      <w:r>
        <w:rPr>
          <w:sz w:val="12"/>
          <w:szCs w:val="12"/>
        </w:rPr>
        <w:t>пост</w:t>
      </w:r>
      <w:r>
        <w:t xml:space="preserve"> </w:t>
      </w:r>
      <w:r w:rsidRPr="00974C64">
        <w:rPr>
          <w:lang w:val="kk-KZ"/>
        </w:rPr>
        <w:t>тг</w:t>
      </w:r>
      <w:r w:rsidRPr="00974C64">
        <w:t>/</w:t>
      </w:r>
      <w:r w:rsidRPr="003365BA">
        <w:rPr>
          <w:lang w:val="kk-KZ"/>
        </w:rPr>
        <w:t>миллион остпен тұрақты шығындар;</w:t>
      </w:r>
    </w:p>
    <w:p w:rsidR="00875686" w:rsidRPr="003365BA" w:rsidRDefault="00875686" w:rsidP="003365BA">
      <w:pPr>
        <w:ind w:firstLine="709"/>
        <w:rPr>
          <w:lang w:val="kk-KZ"/>
        </w:rPr>
      </w:pPr>
      <w:r>
        <w:rPr>
          <w:lang w:val="kk-KZ"/>
        </w:rPr>
        <w:t>-</w:t>
      </w:r>
      <w:r>
        <w:rPr>
          <w:lang w:val="kk-KZ"/>
        </w:rPr>
        <w:tab/>
      </w:r>
      <w:r w:rsidRPr="00974C64">
        <w:rPr>
          <w:lang w:val="kk-KZ"/>
        </w:rPr>
        <w:t>Q</w:t>
      </w:r>
      <w:r>
        <w:rPr>
          <w:lang w:val="kk-KZ"/>
        </w:rPr>
        <w:t xml:space="preserve"> </w:t>
      </w:r>
      <w:r w:rsidRPr="00974C64">
        <w:rPr>
          <w:sz w:val="12"/>
          <w:szCs w:val="12"/>
          <w:lang w:val="kk-KZ"/>
        </w:rPr>
        <w:t>жалпы жыл</w:t>
      </w:r>
      <w:r>
        <w:rPr>
          <w:lang w:val="kk-KZ"/>
        </w:rPr>
        <w:t xml:space="preserve"> мын конт.</w:t>
      </w:r>
      <w:r w:rsidRPr="003365BA">
        <w:rPr>
          <w:lang w:val="kk-KZ"/>
        </w:rPr>
        <w:t xml:space="preserve"> жүк ағынының ортақ болжамы.;</w:t>
      </w:r>
    </w:p>
    <w:p w:rsidR="00875686" w:rsidRPr="003365BA" w:rsidRDefault="00875686" w:rsidP="003365BA">
      <w:pPr>
        <w:ind w:firstLine="709"/>
        <w:rPr>
          <w:lang w:val="kk-KZ"/>
        </w:rPr>
      </w:pPr>
      <w:r>
        <w:rPr>
          <w:lang w:val="kk-KZ"/>
        </w:rPr>
        <w:t>-</w:t>
      </w:r>
      <w:r>
        <w:rPr>
          <w:lang w:val="kk-KZ"/>
        </w:rPr>
        <w:tab/>
      </w:r>
      <w:r w:rsidRPr="00974C64">
        <w:rPr>
          <w:lang w:val="kk-KZ"/>
        </w:rPr>
        <w:t>Q</w:t>
      </w:r>
      <w:r>
        <w:rPr>
          <w:lang w:val="kk-KZ"/>
        </w:rPr>
        <w:t xml:space="preserve"> </w:t>
      </w:r>
      <w:r w:rsidRPr="00974C64">
        <w:rPr>
          <w:sz w:val="12"/>
          <w:szCs w:val="12"/>
          <w:lang w:val="kk-KZ"/>
        </w:rPr>
        <w:t>жалпы жыл</w:t>
      </w:r>
      <w:r>
        <w:rPr>
          <w:lang w:val="kk-KZ"/>
        </w:rPr>
        <w:t xml:space="preserve"> мын конт</w:t>
      </w:r>
      <w:r w:rsidRPr="003365BA">
        <w:rPr>
          <w:lang w:val="kk-KZ"/>
        </w:rPr>
        <w:t xml:space="preserve"> жүк ағынының түңiлген болжамы.;</w:t>
      </w:r>
    </w:p>
    <w:p w:rsidR="00875686" w:rsidRDefault="00875686" w:rsidP="003365BA">
      <w:pPr>
        <w:ind w:firstLine="709"/>
        <w:rPr>
          <w:lang w:val="kk-KZ"/>
        </w:rPr>
      </w:pPr>
      <w:r>
        <w:rPr>
          <w:lang w:val="kk-KZ"/>
        </w:rPr>
        <w:t>-</w:t>
      </w:r>
      <w:r>
        <w:rPr>
          <w:lang w:val="kk-KZ"/>
        </w:rPr>
        <w:tab/>
      </w:r>
      <w:r w:rsidRPr="00974C64">
        <w:rPr>
          <w:lang w:val="kk-KZ"/>
        </w:rPr>
        <w:t>Q</w:t>
      </w:r>
      <w:r>
        <w:rPr>
          <w:lang w:val="kk-KZ"/>
        </w:rPr>
        <w:t xml:space="preserve"> </w:t>
      </w:r>
      <w:r w:rsidRPr="00974C64">
        <w:rPr>
          <w:sz w:val="12"/>
          <w:szCs w:val="12"/>
          <w:lang w:val="kk-KZ"/>
        </w:rPr>
        <w:t>жалпы жыл</w:t>
      </w:r>
      <w:r>
        <w:rPr>
          <w:lang w:val="kk-KZ"/>
        </w:rPr>
        <w:t xml:space="preserve"> мын конт</w:t>
      </w:r>
      <w:r w:rsidRPr="003365BA">
        <w:rPr>
          <w:lang w:val="kk-KZ"/>
        </w:rPr>
        <w:t xml:space="preserve"> жүк ағынының оптимистiк болжамы. 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Шешiм.</w:t>
      </w:r>
    </w:p>
    <w:p w:rsidR="00875686" w:rsidRPr="003365BA" w:rsidRDefault="00875686" w:rsidP="00974C64">
      <w:pPr>
        <w:ind w:firstLine="709"/>
        <w:rPr>
          <w:lang w:val="kk-KZ"/>
        </w:rPr>
      </w:pPr>
      <w:r w:rsidRPr="003365BA">
        <w:rPr>
          <w:lang w:val="kk-KZ"/>
        </w:rPr>
        <w:t>Шектi, техникалық және мақсаттық тарифтарға шаманы А.есептеу. Т</w:t>
      </w:r>
      <w:r w:rsidRPr="00974C64">
        <w:rPr>
          <w:i/>
          <w:sz w:val="14"/>
          <w:szCs w:val="14"/>
          <w:lang w:val="kk-KZ"/>
        </w:rPr>
        <w:t>пр</w:t>
      </w:r>
      <w:r w:rsidRPr="003365BA">
        <w:rPr>
          <w:lang w:val="kk-KZ"/>
        </w:rPr>
        <w:t xml:space="preserve"> шектi тариф кiре ақы төлемiн болады,</w:t>
      </w:r>
      <w:r>
        <w:rPr>
          <w:lang w:val="kk-KZ"/>
        </w:rPr>
        <w:t xml:space="preserve"> айнымалы шығындардың </w:t>
      </w:r>
      <w:r w:rsidRPr="003365BA">
        <w:rPr>
          <w:lang w:val="kk-KZ"/>
        </w:rPr>
        <w:t>тиiстi өтемiн (нөлдiк пайданың тарифы) пайда табуларсыз.</w:t>
      </w: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Шектi тарифтың шамасы айнымалы шығындардың шамасына теңеледi, яғни.</w:t>
      </w:r>
    </w:p>
    <w:p w:rsidR="00875686" w:rsidRPr="003365BA" w:rsidRDefault="00875686" w:rsidP="00974C64">
      <w:pPr>
        <w:ind w:firstLine="709"/>
        <w:jc w:val="center"/>
        <w:rPr>
          <w:lang w:val="kk-KZ"/>
        </w:rPr>
      </w:pPr>
      <w:r>
        <w:rPr>
          <w:lang w:val="kk-KZ"/>
        </w:rPr>
        <w:t xml:space="preserve">Т </w:t>
      </w:r>
      <w:r w:rsidRPr="00974C64">
        <w:rPr>
          <w:sz w:val="12"/>
          <w:szCs w:val="12"/>
          <w:lang w:val="kk-KZ"/>
        </w:rPr>
        <w:t>пр</w:t>
      </w:r>
      <w:r>
        <w:rPr>
          <w:lang w:val="kk-KZ"/>
        </w:rPr>
        <w:t>=С</w:t>
      </w:r>
      <w:r w:rsidRPr="00974C64">
        <w:rPr>
          <w:sz w:val="12"/>
          <w:szCs w:val="12"/>
          <w:lang w:val="kk-KZ"/>
        </w:rPr>
        <w:t>пер</w:t>
      </w:r>
      <w:r>
        <w:rPr>
          <w:lang w:val="kk-KZ"/>
        </w:rPr>
        <w:t xml:space="preserve"> тг/конт</w:t>
      </w:r>
      <w:r w:rsidRPr="003365BA">
        <w:rPr>
          <w:lang w:val="kk-KZ"/>
        </w:rPr>
        <w:t>.</w:t>
      </w:r>
      <w:r w:rsidRPr="003365BA">
        <w:rPr>
          <w:lang w:val="kk-KZ"/>
        </w:rPr>
        <w:tab/>
      </w:r>
      <w:r>
        <w:rPr>
          <w:lang w:val="kk-KZ"/>
        </w:rPr>
        <w:t xml:space="preserve">        </w:t>
      </w:r>
      <w:r w:rsidRPr="003365BA">
        <w:rPr>
          <w:lang w:val="kk-KZ"/>
        </w:rPr>
        <w:t>(10.1 )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Т</w:t>
      </w:r>
      <w:r w:rsidRPr="00974C64">
        <w:rPr>
          <w:sz w:val="12"/>
          <w:szCs w:val="12"/>
          <w:lang w:val="kk-KZ"/>
        </w:rPr>
        <w:t xml:space="preserve">тех </w:t>
      </w:r>
      <w:r w:rsidRPr="003365BA">
        <w:rPr>
          <w:lang w:val="kk-KZ"/>
        </w:rPr>
        <w:t>техникалық тариф айнымалы және тұрақты шығындар бойынша шығындарды жабуды қамтамасыз етедi және шығынсыздықты тариф болады. Ол формула бойынша анықталады:</w:t>
      </w:r>
    </w:p>
    <w:p w:rsidR="00875686" w:rsidRPr="003365BA" w:rsidRDefault="00875686" w:rsidP="00974C64">
      <w:pPr>
        <w:ind w:firstLine="709"/>
        <w:jc w:val="center"/>
        <w:rPr>
          <w:lang w:val="kk-KZ"/>
        </w:rPr>
      </w:pPr>
      <w:r>
        <w:rPr>
          <w:lang w:val="kk-KZ"/>
        </w:rPr>
        <w:t>Т</w:t>
      </w:r>
      <w:r w:rsidRPr="007443E2">
        <w:rPr>
          <w:sz w:val="12"/>
          <w:szCs w:val="12"/>
          <w:lang w:val="kk-KZ"/>
        </w:rPr>
        <w:t>тех</w:t>
      </w:r>
      <w:r>
        <w:rPr>
          <w:lang w:val="kk-KZ"/>
        </w:rPr>
        <w:t>=С</w:t>
      </w:r>
      <w:r w:rsidRPr="007443E2">
        <w:rPr>
          <w:sz w:val="12"/>
          <w:szCs w:val="12"/>
          <w:lang w:val="kk-KZ"/>
        </w:rPr>
        <w:t>пер</w:t>
      </w:r>
      <w:r>
        <w:rPr>
          <w:lang w:val="kk-KZ"/>
        </w:rPr>
        <w:t>+ С</w:t>
      </w:r>
      <w:r w:rsidRPr="00974C64">
        <w:rPr>
          <w:sz w:val="12"/>
          <w:szCs w:val="12"/>
          <w:lang w:val="kk-KZ"/>
        </w:rPr>
        <w:t>пост</w:t>
      </w:r>
      <w:r w:rsidRPr="00974C64">
        <w:rPr>
          <w:b/>
          <w:sz w:val="30"/>
          <w:szCs w:val="30"/>
          <w:lang w:val="kk-KZ"/>
        </w:rPr>
        <w:t>/</w:t>
      </w:r>
      <w:r>
        <w:rPr>
          <w:lang w:val="kk-KZ"/>
        </w:rPr>
        <w:t xml:space="preserve">Q                </w:t>
      </w:r>
      <w:r w:rsidRPr="003365BA">
        <w:rPr>
          <w:lang w:val="kk-KZ"/>
        </w:rPr>
        <w:t>(10.2 )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Туралы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қайда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Q - жылғы жүк ағын болж</w:t>
      </w:r>
      <w:r>
        <w:rPr>
          <w:lang w:val="kk-KZ"/>
        </w:rPr>
        <w:t>амның әр түрлi түрлерiнде, мың/к</w:t>
      </w:r>
      <w:r w:rsidRPr="003365BA">
        <w:rPr>
          <w:lang w:val="kk-KZ"/>
        </w:rPr>
        <w:t>онт. Болжамның әр түрлi түрлерi үшiн Т</w:t>
      </w:r>
      <w:r w:rsidRPr="007443E2">
        <w:rPr>
          <w:sz w:val="12"/>
          <w:szCs w:val="12"/>
          <w:lang w:val="kk-KZ"/>
        </w:rPr>
        <w:t>тех</w:t>
      </w:r>
      <w:r w:rsidRPr="003365BA">
        <w:rPr>
          <w:lang w:val="kk-KZ"/>
        </w:rPr>
        <w:t xml:space="preserve"> мәндi анықтау: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-</w:t>
      </w:r>
      <w:r w:rsidRPr="003365BA">
        <w:rPr>
          <w:lang w:val="kk-KZ"/>
        </w:rPr>
        <w:tab/>
        <w:t>жүк ағынның ортақ болжамында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-</w:t>
      </w:r>
      <w:r w:rsidRPr="003365BA">
        <w:rPr>
          <w:lang w:val="kk-KZ"/>
        </w:rPr>
        <w:tab/>
        <w:t>болжам түңiлген күйiнде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-</w:t>
      </w:r>
      <w:r w:rsidRPr="003365BA">
        <w:rPr>
          <w:lang w:val="kk-KZ"/>
        </w:rPr>
        <w:tab/>
        <w:t>оптимистiк болжамда</w:t>
      </w:r>
    </w:p>
    <w:p w:rsidR="00875686" w:rsidRPr="003365BA" w:rsidRDefault="00875686" w:rsidP="007443E2">
      <w:pPr>
        <w:ind w:firstLine="709"/>
        <w:jc w:val="center"/>
        <w:rPr>
          <w:lang w:val="kk-KZ"/>
        </w:rPr>
      </w:pPr>
      <w:r>
        <w:rPr>
          <w:lang w:val="kk-KZ"/>
        </w:rPr>
        <w:t>Т</w:t>
      </w:r>
      <w:r w:rsidRPr="007443E2">
        <w:rPr>
          <w:sz w:val="12"/>
          <w:szCs w:val="12"/>
          <w:lang w:val="kk-KZ"/>
        </w:rPr>
        <w:t>ц</w:t>
      </w:r>
      <w:r>
        <w:rPr>
          <w:lang w:val="kk-KZ"/>
        </w:rPr>
        <w:t>= С</w:t>
      </w:r>
      <w:r w:rsidRPr="007443E2">
        <w:rPr>
          <w:sz w:val="12"/>
          <w:szCs w:val="12"/>
          <w:lang w:val="kk-KZ"/>
        </w:rPr>
        <w:t>пер</w:t>
      </w:r>
      <w:r>
        <w:rPr>
          <w:lang w:val="kk-KZ"/>
        </w:rPr>
        <w:t>+ С</w:t>
      </w:r>
      <w:r w:rsidRPr="007443E2">
        <w:rPr>
          <w:sz w:val="12"/>
          <w:szCs w:val="12"/>
          <w:lang w:val="kk-KZ"/>
        </w:rPr>
        <w:t>пост</w:t>
      </w:r>
      <w:r w:rsidRPr="007443E2">
        <w:rPr>
          <w:sz w:val="40"/>
          <w:szCs w:val="40"/>
          <w:lang w:val="kk-KZ"/>
        </w:rPr>
        <w:t>/</w:t>
      </w:r>
      <w:r w:rsidRPr="003365BA">
        <w:rPr>
          <w:lang w:val="kk-KZ"/>
        </w:rPr>
        <w:t>Q</w:t>
      </w:r>
      <w:r>
        <w:rPr>
          <w:lang w:val="kk-KZ"/>
        </w:rPr>
        <w:t xml:space="preserve"> +</w:t>
      </w:r>
      <w:r w:rsidRPr="007443E2">
        <w:rPr>
          <w:i/>
          <w:lang w:val="kk-KZ"/>
        </w:rPr>
        <w:t>р</w:t>
      </w:r>
      <w:r>
        <w:rPr>
          <w:i/>
          <w:lang w:val="kk-KZ"/>
        </w:rPr>
        <w:t xml:space="preserve"> </w:t>
      </w:r>
      <w:r>
        <w:rPr>
          <w:lang w:val="kk-KZ"/>
        </w:rPr>
        <w:t>* К</w:t>
      </w:r>
      <w:r w:rsidRPr="007443E2">
        <w:rPr>
          <w:sz w:val="40"/>
          <w:szCs w:val="40"/>
          <w:lang w:val="kk-KZ"/>
        </w:rPr>
        <w:t>/</w:t>
      </w:r>
      <w:r w:rsidRPr="003365BA">
        <w:rPr>
          <w:lang w:val="kk-KZ"/>
        </w:rPr>
        <w:t>Q</w:t>
      </w:r>
    </w:p>
    <w:p w:rsidR="00875686" w:rsidRPr="003365BA" w:rsidRDefault="00875686" w:rsidP="007443E2">
      <w:pPr>
        <w:ind w:firstLine="709"/>
        <w:rPr>
          <w:lang w:val="kk-KZ"/>
        </w:rPr>
      </w:pPr>
      <w:r w:rsidRPr="003365BA">
        <w:rPr>
          <w:lang w:val="kk-KZ"/>
        </w:rPr>
        <w:t>Т</w:t>
      </w:r>
      <w:r w:rsidRPr="007443E2">
        <w:rPr>
          <w:sz w:val="18"/>
          <w:szCs w:val="18"/>
          <w:lang w:val="kk-KZ"/>
        </w:rPr>
        <w:t>ц</w:t>
      </w:r>
      <w:r w:rsidRPr="003365BA">
        <w:rPr>
          <w:lang w:val="kk-KZ"/>
        </w:rPr>
        <w:t xml:space="preserve"> мақсаттық тариф өтеммен айнымалы және тұрақты бекiтiледi</w:t>
      </w:r>
      <w:r>
        <w:rPr>
          <w:lang w:val="kk-KZ"/>
        </w:rPr>
        <w:t xml:space="preserve"> </w:t>
      </w:r>
      <w:r w:rsidRPr="003365BA">
        <w:rPr>
          <w:lang w:val="kk-KZ"/>
        </w:rPr>
        <w:t>шығындар және бұдан басқа, (күтiлетiн тиiмдiлiктi) капиталға серпудi деңгейдi ұсынатын пайдадағы еншiнi тұрды.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 xml:space="preserve"> QБолжамның әр түрлi түрлерi үшiн Т</w:t>
      </w:r>
      <w:r w:rsidRPr="007443E2">
        <w:rPr>
          <w:sz w:val="12"/>
          <w:szCs w:val="12"/>
          <w:lang w:val="kk-KZ"/>
        </w:rPr>
        <w:t>ц</w:t>
      </w:r>
      <w:r w:rsidRPr="003365BA">
        <w:rPr>
          <w:lang w:val="kk-KZ"/>
        </w:rPr>
        <w:t xml:space="preserve"> мәндi анықтау: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-</w:t>
      </w:r>
      <w:r w:rsidRPr="003365BA">
        <w:rPr>
          <w:lang w:val="kk-KZ"/>
        </w:rPr>
        <w:tab/>
        <w:t>жүк ағынның ортақ болжамында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-</w:t>
      </w:r>
      <w:r w:rsidRPr="003365BA">
        <w:rPr>
          <w:lang w:val="kk-KZ"/>
        </w:rPr>
        <w:tab/>
        <w:t>болжам түңiлген күйiнде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-</w:t>
      </w:r>
      <w:r w:rsidRPr="003365BA">
        <w:rPr>
          <w:lang w:val="kk-KZ"/>
        </w:rPr>
        <w:tab/>
        <w:t>оптимистiк болжамда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Өнiм бiрлiгiнiң тасымалдауына тарифтың шамасын Б.Устанавить. Тц мақсаттық тариф max және min есептеуден сүйене аралықта болады,</w:t>
      </w:r>
    </w:p>
    <w:p w:rsidR="00875686" w:rsidRPr="003365BA" w:rsidRDefault="00875686" w:rsidP="003365BA">
      <w:pPr>
        <w:ind w:firstLine="709"/>
        <w:rPr>
          <w:lang w:val="kk-KZ"/>
        </w:rPr>
      </w:pPr>
      <w:r w:rsidRPr="003365BA">
        <w:rPr>
          <w:lang w:val="kk-KZ"/>
        </w:rPr>
        <w:t>сондықтан интервал бұның бiр контейнердiң тасымалдауына тарифтың мәнiмен қабылдау</w:t>
      </w: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p w:rsidR="00875686" w:rsidRPr="003365BA" w:rsidRDefault="00875686" w:rsidP="003365BA">
      <w:pPr>
        <w:ind w:firstLine="709"/>
        <w:rPr>
          <w:lang w:val="kk-KZ"/>
        </w:rPr>
      </w:pPr>
    </w:p>
    <w:sectPr w:rsidR="00875686" w:rsidRPr="003365BA" w:rsidSect="00944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686" w:rsidRDefault="00875686" w:rsidP="004E4B5A">
      <w:r>
        <w:separator/>
      </w:r>
    </w:p>
  </w:endnote>
  <w:endnote w:type="continuationSeparator" w:id="1">
    <w:p w:rsidR="00875686" w:rsidRDefault="00875686" w:rsidP="004E4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686" w:rsidRDefault="00875686" w:rsidP="004E4B5A">
      <w:r>
        <w:separator/>
      </w:r>
    </w:p>
  </w:footnote>
  <w:footnote w:type="continuationSeparator" w:id="1">
    <w:p w:rsidR="00875686" w:rsidRDefault="00875686" w:rsidP="004E4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F1754"/>
    <w:multiLevelType w:val="hybridMultilevel"/>
    <w:tmpl w:val="6D84EDC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776110F0"/>
    <w:multiLevelType w:val="hybridMultilevel"/>
    <w:tmpl w:val="388E04F0"/>
    <w:lvl w:ilvl="0" w:tplc="04190017">
      <w:start w:val="1"/>
      <w:numFmt w:val="lowerLetter"/>
      <w:lvlText w:val="%1)"/>
      <w:lvlJc w:val="left"/>
      <w:pPr>
        <w:ind w:left="21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5BA"/>
    <w:rsid w:val="001F314C"/>
    <w:rsid w:val="002B037C"/>
    <w:rsid w:val="003365BA"/>
    <w:rsid w:val="004E4B5A"/>
    <w:rsid w:val="00616321"/>
    <w:rsid w:val="007443E2"/>
    <w:rsid w:val="00875686"/>
    <w:rsid w:val="00944EDA"/>
    <w:rsid w:val="00974C64"/>
    <w:rsid w:val="00C55975"/>
    <w:rsid w:val="00CD179A"/>
    <w:rsid w:val="00E11D7D"/>
    <w:rsid w:val="00F63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5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3365BA"/>
  </w:style>
  <w:style w:type="paragraph" w:customStyle="1" w:styleId="Style27">
    <w:name w:val="Style27"/>
    <w:basedOn w:val="Normal"/>
    <w:uiPriority w:val="99"/>
    <w:rsid w:val="003365BA"/>
  </w:style>
  <w:style w:type="paragraph" w:customStyle="1" w:styleId="Style29">
    <w:name w:val="Style29"/>
    <w:basedOn w:val="Normal"/>
    <w:uiPriority w:val="99"/>
    <w:rsid w:val="003365BA"/>
  </w:style>
  <w:style w:type="character" w:customStyle="1" w:styleId="FontStyle51">
    <w:name w:val="Font Style51"/>
    <w:basedOn w:val="DefaultParagraphFont"/>
    <w:uiPriority w:val="99"/>
    <w:rsid w:val="003365BA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0">
    <w:name w:val="Font Style70"/>
    <w:basedOn w:val="DefaultParagraphFont"/>
    <w:uiPriority w:val="99"/>
    <w:rsid w:val="003365BA"/>
    <w:rPr>
      <w:rFonts w:ascii="Times New Roman" w:hAnsi="Times New Roman" w:cs="Times New Roman"/>
      <w:sz w:val="16"/>
      <w:szCs w:val="16"/>
    </w:rPr>
  </w:style>
  <w:style w:type="character" w:customStyle="1" w:styleId="FontStyle72">
    <w:name w:val="Font Style72"/>
    <w:basedOn w:val="DefaultParagraphFont"/>
    <w:uiPriority w:val="99"/>
    <w:rsid w:val="003365BA"/>
    <w:rPr>
      <w:rFonts w:ascii="Times New Roman" w:hAnsi="Times New Roman" w:cs="Times New Roman"/>
      <w:b/>
      <w:bCs/>
      <w:sz w:val="10"/>
      <w:szCs w:val="10"/>
    </w:rPr>
  </w:style>
  <w:style w:type="paragraph" w:styleId="BalloonText">
    <w:name w:val="Balloon Text"/>
    <w:basedOn w:val="Normal"/>
    <w:link w:val="BalloonTextChar"/>
    <w:uiPriority w:val="99"/>
    <w:semiHidden/>
    <w:rsid w:val="003365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65BA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4E4B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4B5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4E4B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4B5A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4E4B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366</Words>
  <Characters>2090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МТА</cp:lastModifiedBy>
  <cp:revision>3</cp:revision>
  <dcterms:created xsi:type="dcterms:W3CDTF">2011-09-23T10:03:00Z</dcterms:created>
  <dcterms:modified xsi:type="dcterms:W3CDTF">2011-10-13T02:19:00Z</dcterms:modified>
</cp:coreProperties>
</file>